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4208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0D53ED53" w:rsidR="00D54FB7" w:rsidRDefault="00E57109" w:rsidP="00D54FB7">
      <w:pPr>
        <w:spacing w:after="0" w:line="276" w:lineRule="auto"/>
        <w:jc w:val="both"/>
        <w:rPr>
          <w:rFonts w:ascii="Arial" w:hAnsi="Arial" w:cs="Arial"/>
          <w:sz w:val="24"/>
          <w:szCs w:val="24"/>
          <w:lang w:val="el-GR"/>
        </w:rPr>
      </w:pPr>
      <w:r>
        <w:rPr>
          <w:rFonts w:ascii="Arial" w:hAnsi="Arial" w:cs="Arial"/>
          <w:sz w:val="24"/>
          <w:szCs w:val="24"/>
          <w:lang w:val="el-GR"/>
        </w:rPr>
        <w:t>5 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550FC63E" w14:textId="55E895C3" w:rsidR="00A01AFB" w:rsidRDefault="00E57109" w:rsidP="00F96004">
      <w:pPr>
        <w:spacing w:after="0" w:line="276" w:lineRule="auto"/>
        <w:jc w:val="both"/>
        <w:rPr>
          <w:rFonts w:ascii="Arial" w:hAnsi="Arial" w:cs="Arial"/>
          <w:sz w:val="24"/>
          <w:szCs w:val="24"/>
          <w:lang w:val="el-GR"/>
        </w:rPr>
      </w:pPr>
      <w:r>
        <w:rPr>
          <w:rFonts w:ascii="Arial" w:hAnsi="Arial" w:cs="Arial"/>
          <w:sz w:val="24"/>
          <w:szCs w:val="24"/>
          <w:lang w:val="el-GR"/>
        </w:rPr>
        <w:t xml:space="preserve">                               </w:t>
      </w:r>
    </w:p>
    <w:p w14:paraId="6D28EBBD" w14:textId="77777777" w:rsidR="00E57109" w:rsidRDefault="00E57109" w:rsidP="004048FC">
      <w:pPr>
        <w:spacing w:after="0" w:line="276" w:lineRule="auto"/>
        <w:jc w:val="center"/>
        <w:rPr>
          <w:rFonts w:ascii="Arial" w:hAnsi="Arial" w:cs="Arial"/>
          <w:sz w:val="24"/>
          <w:szCs w:val="24"/>
          <w:lang w:val="el-GR"/>
        </w:rPr>
      </w:pPr>
    </w:p>
    <w:p w14:paraId="4B573375" w14:textId="77777777" w:rsidR="00A4208F" w:rsidRDefault="001D6D1C" w:rsidP="00F85AC8">
      <w:pPr>
        <w:spacing w:after="0" w:line="276" w:lineRule="auto"/>
        <w:jc w:val="center"/>
        <w:rPr>
          <w:rFonts w:ascii="Arial" w:hAnsi="Arial" w:cs="Arial"/>
          <w:b/>
          <w:color w:val="222222"/>
          <w:sz w:val="24"/>
          <w:szCs w:val="24"/>
          <w:u w:val="single"/>
          <w:shd w:val="clear" w:color="auto" w:fill="FFFFFF"/>
          <w:lang w:val="el-GR"/>
        </w:rPr>
      </w:pPr>
      <w:r>
        <w:rPr>
          <w:rFonts w:ascii="Arial" w:hAnsi="Arial" w:cs="Arial"/>
          <w:b/>
          <w:color w:val="222222"/>
          <w:sz w:val="24"/>
          <w:szCs w:val="24"/>
          <w:u w:val="single"/>
          <w:shd w:val="clear" w:color="auto" w:fill="FFFFFF"/>
          <w:lang w:val="el-GR"/>
        </w:rPr>
        <w:t>Αστυνομική Ανακοίνωση 1</w:t>
      </w:r>
    </w:p>
    <w:p w14:paraId="0FD53E06" w14:textId="6F528222" w:rsidR="0021243E" w:rsidRDefault="001D6D1C" w:rsidP="00F85AC8">
      <w:pPr>
        <w:spacing w:after="0" w:line="276" w:lineRule="auto"/>
        <w:jc w:val="center"/>
        <w:rPr>
          <w:rFonts w:ascii="Arial" w:hAnsi="Arial" w:cs="Arial"/>
          <w:b/>
          <w:color w:val="222222"/>
          <w:sz w:val="24"/>
          <w:szCs w:val="24"/>
          <w:u w:val="single"/>
          <w:shd w:val="clear" w:color="auto" w:fill="FFFFFF"/>
          <w:lang w:val="el-GR"/>
        </w:rPr>
      </w:pPr>
      <w:r>
        <w:rPr>
          <w:rFonts w:ascii="Arial" w:hAnsi="Arial" w:cs="Arial"/>
          <w:b/>
          <w:bCs/>
          <w:sz w:val="24"/>
          <w:szCs w:val="24"/>
          <w:u w:val="single"/>
          <w:lang w:val="el-GR"/>
        </w:rPr>
        <w:t xml:space="preserve">Εβδομάδα </w:t>
      </w:r>
      <w:proofErr w:type="spellStart"/>
      <w:r>
        <w:rPr>
          <w:rFonts w:ascii="Arial" w:hAnsi="Arial" w:cs="Arial"/>
          <w:b/>
          <w:bCs/>
          <w:sz w:val="24"/>
          <w:szCs w:val="24"/>
          <w:u w:val="single"/>
          <w:lang w:val="el-GR"/>
        </w:rPr>
        <w:t>παγκύπριων</w:t>
      </w:r>
      <w:proofErr w:type="spellEnd"/>
      <w:r>
        <w:rPr>
          <w:rFonts w:ascii="Arial" w:hAnsi="Arial" w:cs="Arial"/>
          <w:b/>
          <w:bCs/>
          <w:sz w:val="24"/>
          <w:szCs w:val="24"/>
          <w:u w:val="single"/>
          <w:lang w:val="el-GR"/>
        </w:rPr>
        <w:t xml:space="preserve"> </w:t>
      </w:r>
      <w:proofErr w:type="spellStart"/>
      <w:r>
        <w:rPr>
          <w:rFonts w:ascii="Arial" w:hAnsi="Arial" w:cs="Arial"/>
          <w:b/>
          <w:bCs/>
          <w:sz w:val="24"/>
          <w:szCs w:val="24"/>
          <w:u w:val="single"/>
          <w:lang w:val="el-GR"/>
        </w:rPr>
        <w:t>τροχονομικών</w:t>
      </w:r>
      <w:proofErr w:type="spellEnd"/>
      <w:r>
        <w:rPr>
          <w:rFonts w:ascii="Arial" w:hAnsi="Arial" w:cs="Arial"/>
          <w:b/>
          <w:bCs/>
          <w:sz w:val="24"/>
          <w:szCs w:val="24"/>
          <w:u w:val="single"/>
          <w:lang w:val="el-GR"/>
        </w:rPr>
        <w:t xml:space="preserve"> ελέγχων για την αντιμετώπιση της οδήγησης υπό την επήρεια αλκοόλης</w:t>
      </w:r>
      <w:r w:rsidRPr="001D6D1C">
        <w:rPr>
          <w:rFonts w:ascii="Arial" w:hAnsi="Arial" w:cs="Arial"/>
          <w:b/>
          <w:color w:val="222222"/>
          <w:sz w:val="24"/>
          <w:szCs w:val="24"/>
          <w:u w:val="single"/>
          <w:shd w:val="clear" w:color="auto" w:fill="FFFFFF"/>
          <w:lang w:val="el-GR"/>
        </w:rPr>
        <w:t xml:space="preserve"> </w:t>
      </w:r>
      <w:r>
        <w:rPr>
          <w:rFonts w:ascii="Arial" w:hAnsi="Arial" w:cs="Arial"/>
          <w:b/>
          <w:color w:val="222222"/>
          <w:sz w:val="24"/>
          <w:szCs w:val="24"/>
          <w:u w:val="single"/>
          <w:shd w:val="clear" w:color="auto" w:fill="FFFFFF"/>
          <w:lang w:val="el-GR"/>
        </w:rPr>
        <w:t>και την οδήγηση</w:t>
      </w:r>
      <w:r w:rsidRPr="004048FC">
        <w:rPr>
          <w:rFonts w:ascii="Arial" w:hAnsi="Arial" w:cs="Arial"/>
          <w:b/>
          <w:color w:val="222222"/>
          <w:sz w:val="24"/>
          <w:szCs w:val="24"/>
          <w:u w:val="single"/>
          <w:shd w:val="clear" w:color="auto" w:fill="FFFFFF"/>
          <w:lang w:val="el-GR"/>
        </w:rPr>
        <w:t xml:space="preserve"> υπό την επήρεια ναρκωτικών</w:t>
      </w:r>
      <w:r w:rsidR="00F85AC8" w:rsidRPr="00F85AC8">
        <w:rPr>
          <w:rFonts w:ascii="Arial" w:hAnsi="Arial" w:cs="Arial"/>
          <w:b/>
          <w:color w:val="222222"/>
          <w:sz w:val="24"/>
          <w:szCs w:val="24"/>
          <w:u w:val="single"/>
          <w:shd w:val="clear" w:color="auto" w:fill="FFFFFF"/>
          <w:lang w:val="el-GR"/>
        </w:rPr>
        <w:t xml:space="preserve">, </w:t>
      </w:r>
      <w:r w:rsidR="00F85AC8" w:rsidRPr="00F85AC8">
        <w:rPr>
          <w:rFonts w:ascii="Arial" w:hAnsi="Arial" w:cs="Arial"/>
          <w:b/>
          <w:bCs/>
          <w:sz w:val="24"/>
          <w:szCs w:val="24"/>
          <w:u w:val="single"/>
          <w:lang w:val="el-GR"/>
        </w:rPr>
        <w:t>στο πλαίσιο</w:t>
      </w:r>
      <w:r w:rsidR="004C68FE">
        <w:rPr>
          <w:rFonts w:ascii="Arial" w:hAnsi="Arial" w:cs="Arial"/>
          <w:b/>
          <w:bCs/>
          <w:sz w:val="24"/>
          <w:szCs w:val="24"/>
          <w:u w:val="single"/>
          <w:lang w:val="el-GR"/>
        </w:rPr>
        <w:t xml:space="preserve"> της</w:t>
      </w:r>
      <w:r w:rsidR="00F85AC8" w:rsidRPr="00F85AC8">
        <w:rPr>
          <w:rFonts w:ascii="Arial" w:hAnsi="Arial" w:cs="Arial"/>
          <w:b/>
          <w:bCs/>
          <w:sz w:val="24"/>
          <w:szCs w:val="24"/>
          <w:u w:val="single"/>
          <w:lang w:val="el-GR"/>
        </w:rPr>
        <w:t xml:space="preserve"> συνεργασίας </w:t>
      </w:r>
      <w:r w:rsidR="00F85AC8">
        <w:rPr>
          <w:rFonts w:ascii="Arial" w:hAnsi="Arial" w:cs="Arial"/>
          <w:b/>
          <w:bCs/>
          <w:sz w:val="24"/>
          <w:szCs w:val="24"/>
          <w:u w:val="single"/>
          <w:lang w:val="el-GR"/>
        </w:rPr>
        <w:t xml:space="preserve">με το </w:t>
      </w:r>
      <w:r w:rsidR="00F85AC8" w:rsidRPr="00F85AC8">
        <w:rPr>
          <w:rFonts w:ascii="Arial" w:hAnsi="Arial" w:cs="Arial"/>
          <w:b/>
          <w:bCs/>
          <w:sz w:val="24"/>
          <w:szCs w:val="24"/>
          <w:u w:val="single"/>
          <w:lang w:val="el-GR"/>
        </w:rPr>
        <w:t>Ευρωπαϊκό Αστυνομικό Δίκτυο Τροχαίας</w:t>
      </w:r>
      <w:r w:rsidR="004C68FE">
        <w:rPr>
          <w:rFonts w:ascii="Arial" w:hAnsi="Arial" w:cs="Arial"/>
          <w:b/>
          <w:bCs/>
          <w:sz w:val="24"/>
          <w:szCs w:val="24"/>
          <w:u w:val="single"/>
          <w:lang w:val="el-GR"/>
        </w:rPr>
        <w:t>,</w:t>
      </w:r>
      <w:r w:rsidR="00F85AC8" w:rsidRPr="00F85AC8">
        <w:rPr>
          <w:rFonts w:ascii="Arial" w:hAnsi="Arial" w:cs="Arial"/>
          <w:b/>
          <w:bCs/>
          <w:sz w:val="24"/>
          <w:szCs w:val="24"/>
          <w:u w:val="single"/>
          <w:lang w:val="el-GR"/>
        </w:rPr>
        <w:t xml:space="preserve"> </w:t>
      </w:r>
      <w:r w:rsidR="00F85AC8">
        <w:rPr>
          <w:rFonts w:ascii="Arial" w:hAnsi="Arial" w:cs="Arial"/>
          <w:b/>
          <w:bCs/>
          <w:sz w:val="24"/>
          <w:szCs w:val="24"/>
          <w:u w:val="single"/>
        </w:rPr>
        <w:t>Roadpol</w:t>
      </w:r>
    </w:p>
    <w:p w14:paraId="77F3940D" w14:textId="02B929ED" w:rsidR="001D6D1C" w:rsidRDefault="0021243E" w:rsidP="00F85AC8">
      <w:pPr>
        <w:spacing w:after="0" w:line="276" w:lineRule="auto"/>
        <w:jc w:val="center"/>
        <w:rPr>
          <w:rFonts w:ascii="Arial" w:hAnsi="Arial" w:cs="Arial"/>
          <w:b/>
          <w:color w:val="222222"/>
          <w:sz w:val="24"/>
          <w:szCs w:val="24"/>
          <w:u w:val="single"/>
          <w:shd w:val="clear" w:color="auto" w:fill="FFFFFF"/>
          <w:lang w:val="el-GR"/>
        </w:rPr>
      </w:pPr>
      <w:r>
        <w:rPr>
          <w:rFonts w:ascii="Arial" w:hAnsi="Arial" w:cs="Arial"/>
          <w:b/>
          <w:color w:val="222222"/>
          <w:sz w:val="24"/>
          <w:szCs w:val="24"/>
          <w:u w:val="single"/>
          <w:shd w:val="clear" w:color="auto" w:fill="FFFFFF"/>
          <w:lang w:val="el-GR"/>
        </w:rPr>
        <w:t>6-12 Δεκεμβρίου, 2021</w:t>
      </w:r>
    </w:p>
    <w:p w14:paraId="19A39085" w14:textId="77777777" w:rsidR="001D6D1C" w:rsidRPr="0021243E" w:rsidRDefault="001D6D1C" w:rsidP="004048FC">
      <w:pPr>
        <w:spacing w:after="0" w:line="360" w:lineRule="auto"/>
        <w:jc w:val="center"/>
        <w:rPr>
          <w:rFonts w:ascii="Arial" w:hAnsi="Arial" w:cs="Arial"/>
          <w:b/>
          <w:color w:val="222222"/>
          <w:sz w:val="24"/>
          <w:szCs w:val="24"/>
          <w:u w:val="single"/>
          <w:shd w:val="clear" w:color="auto" w:fill="FFFFFF"/>
          <w:lang w:val="el-GR"/>
        </w:rPr>
      </w:pPr>
    </w:p>
    <w:p w14:paraId="32EC03A0" w14:textId="05B85C3A" w:rsidR="001D6D1C" w:rsidRPr="00F85AC8" w:rsidRDefault="0021243E" w:rsidP="00F85AC8">
      <w:pPr>
        <w:pStyle w:val="NoSpacing"/>
        <w:spacing w:line="360" w:lineRule="auto"/>
        <w:ind w:firstLine="720"/>
        <w:jc w:val="both"/>
        <w:rPr>
          <w:rFonts w:ascii="Arial" w:hAnsi="Arial" w:cs="Arial"/>
          <w:sz w:val="24"/>
          <w:szCs w:val="24"/>
          <w:lang w:val="el-GR"/>
        </w:rPr>
      </w:pPr>
      <w:r w:rsidRPr="0021243E">
        <w:rPr>
          <w:rFonts w:ascii="Arial" w:hAnsi="Arial" w:cs="Arial"/>
          <w:sz w:val="24"/>
          <w:szCs w:val="24"/>
          <w:lang w:val="el-GR"/>
        </w:rPr>
        <w:t xml:space="preserve">Η Αστυνομία εξαγγέλλει </w:t>
      </w:r>
      <w:r>
        <w:rPr>
          <w:rFonts w:ascii="Arial" w:hAnsi="Arial" w:cs="Arial"/>
          <w:sz w:val="24"/>
          <w:szCs w:val="24"/>
          <w:lang w:val="el-GR"/>
        </w:rPr>
        <w:t xml:space="preserve">εβδομάδα </w:t>
      </w:r>
      <w:proofErr w:type="spellStart"/>
      <w:r w:rsidRPr="0021243E">
        <w:rPr>
          <w:rFonts w:ascii="Arial" w:hAnsi="Arial" w:cs="Arial"/>
          <w:sz w:val="24"/>
          <w:szCs w:val="24"/>
          <w:lang w:val="el-GR"/>
        </w:rPr>
        <w:t>παγκύπρι</w:t>
      </w:r>
      <w:r>
        <w:rPr>
          <w:rFonts w:ascii="Arial" w:hAnsi="Arial" w:cs="Arial"/>
          <w:sz w:val="24"/>
          <w:szCs w:val="24"/>
          <w:lang w:val="el-GR"/>
        </w:rPr>
        <w:t>ων</w:t>
      </w:r>
      <w:proofErr w:type="spellEnd"/>
      <w:r w:rsidRPr="0021243E">
        <w:rPr>
          <w:rFonts w:ascii="Arial" w:hAnsi="Arial" w:cs="Arial"/>
          <w:sz w:val="24"/>
          <w:szCs w:val="24"/>
          <w:lang w:val="el-GR"/>
        </w:rPr>
        <w:t xml:space="preserve"> </w:t>
      </w:r>
      <w:proofErr w:type="spellStart"/>
      <w:r w:rsidRPr="0021243E">
        <w:rPr>
          <w:rFonts w:ascii="Arial" w:hAnsi="Arial" w:cs="Arial"/>
          <w:sz w:val="24"/>
          <w:szCs w:val="24"/>
          <w:lang w:val="el-GR"/>
        </w:rPr>
        <w:t>τροχονομικών</w:t>
      </w:r>
      <w:proofErr w:type="spellEnd"/>
      <w:r w:rsidRPr="0021243E">
        <w:rPr>
          <w:rFonts w:ascii="Arial" w:hAnsi="Arial" w:cs="Arial"/>
          <w:sz w:val="24"/>
          <w:szCs w:val="24"/>
          <w:lang w:val="el-GR"/>
        </w:rPr>
        <w:t xml:space="preserve"> ελέγχων για πρόληψη των τροχαίων συγκρούσεων </w:t>
      </w:r>
      <w:r>
        <w:rPr>
          <w:rFonts w:ascii="Arial" w:hAnsi="Arial" w:cs="Arial"/>
          <w:sz w:val="24"/>
          <w:szCs w:val="24"/>
          <w:lang w:val="el-GR"/>
        </w:rPr>
        <w:t xml:space="preserve">με έμφαση στην οδήγηση υπό την επήρεια </w:t>
      </w:r>
      <w:r w:rsidR="006F657B">
        <w:rPr>
          <w:rFonts w:ascii="Arial" w:hAnsi="Arial" w:cs="Arial"/>
          <w:sz w:val="24"/>
          <w:szCs w:val="24"/>
          <w:lang w:val="el-GR"/>
        </w:rPr>
        <w:t xml:space="preserve">αλκοόλης και ναρκωτικών ουσιών. </w:t>
      </w:r>
    </w:p>
    <w:p w14:paraId="76F928D7" w14:textId="42ECF4DD" w:rsidR="0021243E" w:rsidRPr="0021243E" w:rsidRDefault="0021243E" w:rsidP="00F85AC8">
      <w:pPr>
        <w:pStyle w:val="NoSpacing"/>
        <w:spacing w:line="360" w:lineRule="auto"/>
        <w:ind w:firstLine="720"/>
        <w:jc w:val="both"/>
        <w:rPr>
          <w:rFonts w:ascii="Arial" w:hAnsi="Arial" w:cs="Arial"/>
          <w:sz w:val="24"/>
          <w:szCs w:val="24"/>
          <w:lang w:val="el-GR"/>
        </w:rPr>
      </w:pPr>
      <w:r w:rsidRPr="0021243E">
        <w:rPr>
          <w:rFonts w:ascii="Arial" w:hAnsi="Arial" w:cs="Arial"/>
          <w:sz w:val="24"/>
          <w:szCs w:val="24"/>
          <w:lang w:val="el-GR"/>
        </w:rPr>
        <w:t xml:space="preserve">Οι οδικοί </w:t>
      </w:r>
      <w:r>
        <w:rPr>
          <w:rFonts w:ascii="Arial" w:hAnsi="Arial" w:cs="Arial"/>
          <w:sz w:val="24"/>
          <w:szCs w:val="24"/>
          <w:lang w:val="el-GR"/>
        </w:rPr>
        <w:t>έλεγχοι</w:t>
      </w:r>
      <w:r w:rsidR="006F657B">
        <w:rPr>
          <w:rFonts w:ascii="Arial" w:hAnsi="Arial" w:cs="Arial"/>
          <w:sz w:val="24"/>
          <w:szCs w:val="24"/>
          <w:lang w:val="el-GR"/>
        </w:rPr>
        <w:t>,</w:t>
      </w:r>
      <w:r>
        <w:rPr>
          <w:rFonts w:ascii="Arial" w:hAnsi="Arial" w:cs="Arial"/>
          <w:sz w:val="24"/>
          <w:szCs w:val="24"/>
          <w:lang w:val="el-GR"/>
        </w:rPr>
        <w:t xml:space="preserve"> που θα διενεργούνται από τα Τμήματα Τροχαίας</w:t>
      </w:r>
      <w:r w:rsidRPr="0021243E">
        <w:rPr>
          <w:rFonts w:ascii="Arial" w:hAnsi="Arial" w:cs="Arial"/>
          <w:sz w:val="24"/>
          <w:szCs w:val="24"/>
          <w:lang w:val="el-GR"/>
        </w:rPr>
        <w:t xml:space="preserve">, αρχίζουν </w:t>
      </w:r>
      <w:r>
        <w:rPr>
          <w:rFonts w:ascii="Arial" w:hAnsi="Arial" w:cs="Arial"/>
          <w:sz w:val="24"/>
          <w:szCs w:val="24"/>
          <w:lang w:val="el-GR"/>
        </w:rPr>
        <w:t xml:space="preserve">από </w:t>
      </w:r>
      <w:r w:rsidRPr="0021243E">
        <w:rPr>
          <w:rFonts w:ascii="Arial" w:hAnsi="Arial" w:cs="Arial"/>
          <w:sz w:val="24"/>
          <w:szCs w:val="24"/>
          <w:lang w:val="el-GR"/>
        </w:rPr>
        <w:t xml:space="preserve">αύριο </w:t>
      </w:r>
      <w:r w:rsidRPr="0021243E">
        <w:rPr>
          <w:rFonts w:ascii="Arial" w:hAnsi="Arial" w:cs="Arial"/>
          <w:bCs/>
          <w:sz w:val="24"/>
          <w:szCs w:val="24"/>
          <w:lang w:val="el-GR"/>
        </w:rPr>
        <w:t>Δευτέρα 06 Δεκεμβρίου, 2021 και θα διαρκέσουν μέχρι την Κυριακή 12 Δεκεμβρίου, 2021</w:t>
      </w:r>
      <w:r w:rsidR="00B543C0">
        <w:rPr>
          <w:rFonts w:ascii="Arial" w:hAnsi="Arial" w:cs="Arial"/>
          <w:bCs/>
          <w:sz w:val="24"/>
          <w:szCs w:val="24"/>
          <w:lang w:val="el-GR"/>
        </w:rPr>
        <w:t>, ενώ θα διεξάγον</w:t>
      </w:r>
      <w:r w:rsidR="006F657B">
        <w:rPr>
          <w:rFonts w:ascii="Arial" w:hAnsi="Arial" w:cs="Arial"/>
          <w:bCs/>
          <w:sz w:val="24"/>
          <w:szCs w:val="24"/>
          <w:lang w:val="el-GR"/>
        </w:rPr>
        <w:t xml:space="preserve">ται ταυτόχρονα και σε Πανευρωπαϊκό επίπεδο, στο πλαίσιο της συνεργασίας της Αστυνομίας Κύπρου με το Ευρωπαϊκό Αστυνομικό Δίκτυο Τροχαίας </w:t>
      </w:r>
      <w:r w:rsidR="006F657B">
        <w:rPr>
          <w:rFonts w:ascii="Arial" w:hAnsi="Arial" w:cs="Arial"/>
          <w:bCs/>
          <w:sz w:val="24"/>
          <w:szCs w:val="24"/>
        </w:rPr>
        <w:t>Roadpol</w:t>
      </w:r>
      <w:r w:rsidR="006F657B">
        <w:rPr>
          <w:rFonts w:ascii="Arial" w:hAnsi="Arial" w:cs="Arial"/>
          <w:bCs/>
          <w:sz w:val="24"/>
          <w:szCs w:val="24"/>
          <w:lang w:val="el-GR"/>
        </w:rPr>
        <w:t xml:space="preserve">. </w:t>
      </w:r>
    </w:p>
    <w:p w14:paraId="3681FF3D" w14:textId="5488E860" w:rsidR="004548ED" w:rsidRDefault="00B543C0" w:rsidP="00B543C0">
      <w:pPr>
        <w:spacing w:after="0" w:line="360" w:lineRule="auto"/>
        <w:jc w:val="both"/>
        <w:rPr>
          <w:rFonts w:ascii="Arial" w:hAnsi="Arial" w:cs="Arial"/>
          <w:color w:val="222222"/>
          <w:sz w:val="24"/>
          <w:szCs w:val="24"/>
          <w:shd w:val="clear" w:color="auto" w:fill="FFFFFF"/>
          <w:lang w:val="el-GR"/>
        </w:rPr>
      </w:pPr>
      <w:r w:rsidRPr="00C741A8">
        <w:rPr>
          <w:rFonts w:ascii="Arial" w:hAnsi="Arial" w:cs="Arial"/>
          <w:color w:val="222222"/>
          <w:sz w:val="24"/>
          <w:szCs w:val="24"/>
          <w:shd w:val="clear" w:color="auto" w:fill="FFFFFF"/>
          <w:lang w:val="el-GR"/>
        </w:rPr>
        <w:tab/>
      </w:r>
      <w:r w:rsidRPr="00EC31D8">
        <w:rPr>
          <w:rFonts w:ascii="Arial" w:hAnsi="Arial" w:cs="Arial"/>
          <w:color w:val="222222"/>
          <w:sz w:val="24"/>
          <w:szCs w:val="24"/>
          <w:shd w:val="clear" w:color="auto" w:fill="FFFFFF"/>
          <w:lang w:val="el-GR"/>
        </w:rPr>
        <w:t xml:space="preserve">Κατά τους ελέγχους τροχαίας </w:t>
      </w:r>
      <w:r w:rsidR="00EC31D8" w:rsidRPr="00EC31D8">
        <w:rPr>
          <w:rFonts w:ascii="Arial" w:hAnsi="Arial" w:cs="Arial"/>
          <w:color w:val="222222"/>
          <w:sz w:val="24"/>
          <w:szCs w:val="24"/>
          <w:shd w:val="clear" w:color="auto" w:fill="FFFFFF"/>
          <w:lang w:val="el-GR"/>
        </w:rPr>
        <w:t xml:space="preserve">τονίζεται ότι θα επιδεικνύεται μηδενική ανοχή στις τροχαίες παραβάσεις που συντελούν στην πρόκληση θανατηφόρων και σοβαρών οδικών συγκρούσεων. </w:t>
      </w:r>
    </w:p>
    <w:p w14:paraId="1F1F2A13" w14:textId="7B1A4E35" w:rsidR="004048FC" w:rsidRPr="00BC7F71" w:rsidRDefault="002733EC" w:rsidP="00BC7F71">
      <w:pPr>
        <w:spacing w:after="0" w:line="360" w:lineRule="auto"/>
        <w:ind w:firstLine="720"/>
        <w:jc w:val="both"/>
        <w:rPr>
          <w:rFonts w:ascii="Arial" w:hAnsi="Arial" w:cs="Arial"/>
          <w:color w:val="222222"/>
          <w:sz w:val="24"/>
          <w:szCs w:val="24"/>
          <w:shd w:val="clear" w:color="auto" w:fill="FFFFFF"/>
          <w:lang w:val="el-GR"/>
        </w:rPr>
      </w:pPr>
      <w:r w:rsidRPr="002733EC">
        <w:rPr>
          <w:rFonts w:ascii="Arial" w:hAnsi="Arial" w:cs="Arial"/>
          <w:color w:val="222222"/>
          <w:sz w:val="24"/>
          <w:szCs w:val="24"/>
          <w:shd w:val="clear" w:color="auto" w:fill="FFFFFF"/>
          <w:lang w:val="el-GR"/>
        </w:rPr>
        <w:t>Επισημαί</w:t>
      </w:r>
      <w:r>
        <w:rPr>
          <w:rFonts w:ascii="Arial" w:hAnsi="Arial" w:cs="Arial"/>
          <w:color w:val="222222"/>
          <w:sz w:val="24"/>
          <w:szCs w:val="24"/>
          <w:shd w:val="clear" w:color="auto" w:fill="FFFFFF"/>
          <w:lang w:val="el-GR"/>
        </w:rPr>
        <w:t>νεται ότι η απρόσεκτη οδήγηση/</w:t>
      </w:r>
      <w:r w:rsidRPr="002733EC">
        <w:rPr>
          <w:rFonts w:ascii="Arial" w:hAnsi="Arial" w:cs="Arial"/>
          <w:color w:val="222222"/>
          <w:sz w:val="24"/>
          <w:szCs w:val="24"/>
          <w:shd w:val="clear" w:color="auto" w:fill="FFFFFF"/>
          <w:lang w:val="el-GR"/>
        </w:rPr>
        <w:t>απόσπαση</w:t>
      </w:r>
      <w:r>
        <w:rPr>
          <w:rFonts w:ascii="Arial" w:hAnsi="Arial" w:cs="Arial"/>
          <w:color w:val="222222"/>
          <w:sz w:val="24"/>
          <w:szCs w:val="24"/>
          <w:shd w:val="clear" w:color="auto" w:fill="FFFFFF"/>
          <w:lang w:val="el-GR"/>
        </w:rPr>
        <w:t xml:space="preserve"> της</w:t>
      </w:r>
      <w:r w:rsidRPr="002733EC">
        <w:rPr>
          <w:rFonts w:ascii="Arial" w:hAnsi="Arial" w:cs="Arial"/>
          <w:color w:val="222222"/>
          <w:sz w:val="24"/>
          <w:szCs w:val="24"/>
          <w:shd w:val="clear" w:color="auto" w:fill="FFFFFF"/>
          <w:lang w:val="el-GR"/>
        </w:rPr>
        <w:t xml:space="preserve"> προσοχής</w:t>
      </w:r>
      <w:r>
        <w:rPr>
          <w:rFonts w:ascii="Arial" w:hAnsi="Arial" w:cs="Arial"/>
          <w:color w:val="222222"/>
          <w:sz w:val="24"/>
          <w:szCs w:val="24"/>
          <w:shd w:val="clear" w:color="auto" w:fill="FFFFFF"/>
          <w:lang w:val="el-GR"/>
        </w:rPr>
        <w:t>,</w:t>
      </w:r>
      <w:r w:rsidRPr="002733EC">
        <w:rPr>
          <w:rFonts w:ascii="Arial" w:hAnsi="Arial" w:cs="Arial"/>
          <w:color w:val="222222"/>
          <w:sz w:val="24"/>
          <w:szCs w:val="24"/>
          <w:shd w:val="clear" w:color="auto" w:fill="FFFFFF"/>
          <w:lang w:val="el-GR"/>
        </w:rPr>
        <w:t xml:space="preserve"> καθώς και η οδήγηση υπό την επήρεια αλκοόλης ή/και ναρκωτικών, αποτέλεσαν κατά την τελευταία </w:t>
      </w:r>
      <w:r w:rsidRPr="00BC7F71">
        <w:rPr>
          <w:rFonts w:ascii="Arial" w:hAnsi="Arial" w:cs="Arial"/>
          <w:color w:val="222222"/>
          <w:sz w:val="24"/>
          <w:szCs w:val="24"/>
          <w:shd w:val="clear" w:color="auto" w:fill="FFFFFF"/>
          <w:lang w:val="el-GR"/>
        </w:rPr>
        <w:t>τριετία</w:t>
      </w:r>
      <w:r w:rsidR="00BC7F71" w:rsidRPr="00BC7F71">
        <w:rPr>
          <w:rFonts w:ascii="Arial" w:hAnsi="Arial" w:cs="Arial"/>
          <w:color w:val="222222"/>
          <w:sz w:val="24"/>
          <w:szCs w:val="24"/>
          <w:shd w:val="clear" w:color="auto" w:fill="FFFFFF"/>
          <w:lang w:val="el-GR"/>
        </w:rPr>
        <w:t xml:space="preserve"> στην Κύπρο</w:t>
      </w:r>
      <w:r w:rsidR="00527D0B" w:rsidRPr="00BC7F71">
        <w:rPr>
          <w:rFonts w:ascii="Arial" w:hAnsi="Arial" w:cs="Arial"/>
          <w:color w:val="222222"/>
          <w:sz w:val="24"/>
          <w:szCs w:val="24"/>
          <w:shd w:val="clear" w:color="auto" w:fill="FFFFFF"/>
          <w:lang w:val="el-GR"/>
        </w:rPr>
        <w:t>,</w:t>
      </w:r>
      <w:r w:rsidRPr="00BC7F71">
        <w:rPr>
          <w:rFonts w:ascii="Arial" w:hAnsi="Arial" w:cs="Arial"/>
          <w:color w:val="222222"/>
          <w:sz w:val="24"/>
          <w:szCs w:val="24"/>
          <w:shd w:val="clear" w:color="auto" w:fill="FFFFFF"/>
          <w:lang w:val="el-GR"/>
        </w:rPr>
        <w:t xml:space="preserve"> τις πρώτες δύο κύριες αιτίες πρόκλησης θανατηφόρων οδικών συγκρούσεων με ποσοστό 20,8% και 27,8% αντίστοιχα. </w:t>
      </w:r>
    </w:p>
    <w:p w14:paraId="06B5D88C" w14:textId="77777777" w:rsidR="004C68FE" w:rsidRDefault="00BC7F71" w:rsidP="00BC7F71">
      <w:pPr>
        <w:spacing w:after="0" w:line="360" w:lineRule="auto"/>
        <w:ind w:firstLine="720"/>
        <w:jc w:val="both"/>
        <w:rPr>
          <w:rFonts w:ascii="Arial" w:hAnsi="Arial" w:cs="Arial"/>
          <w:color w:val="222222"/>
          <w:sz w:val="24"/>
          <w:szCs w:val="24"/>
          <w:shd w:val="clear" w:color="auto" w:fill="FFFFFF"/>
          <w:lang w:val="el-GR"/>
        </w:rPr>
      </w:pPr>
      <w:r w:rsidRPr="00BC7F71">
        <w:rPr>
          <w:rFonts w:ascii="Arial" w:hAnsi="Arial" w:cs="Arial"/>
          <w:color w:val="222222"/>
          <w:sz w:val="24"/>
          <w:szCs w:val="24"/>
          <w:shd w:val="clear" w:color="auto" w:fill="FFFFFF"/>
          <w:lang w:val="el-GR"/>
        </w:rPr>
        <w:lastRenderedPageBreak/>
        <w:t>Εξάλλου, ποσοστό γύρω στο 25% όλων των οδικών θανάτων που προκαλούνται στους δρόμους της Ευρωπαϊκής Ένωσης</w:t>
      </w:r>
      <w:r w:rsidR="004C68FE">
        <w:rPr>
          <w:rFonts w:ascii="Arial" w:hAnsi="Arial" w:cs="Arial"/>
          <w:color w:val="222222"/>
          <w:sz w:val="24"/>
          <w:szCs w:val="24"/>
          <w:shd w:val="clear" w:color="auto" w:fill="FFFFFF"/>
          <w:lang w:val="el-GR"/>
        </w:rPr>
        <w:t>,</w:t>
      </w:r>
      <w:r w:rsidRPr="00BC7F71">
        <w:rPr>
          <w:rFonts w:ascii="Arial" w:hAnsi="Arial" w:cs="Arial"/>
          <w:color w:val="222222"/>
          <w:sz w:val="24"/>
          <w:szCs w:val="24"/>
          <w:shd w:val="clear" w:color="auto" w:fill="FFFFFF"/>
          <w:lang w:val="el-GR"/>
        </w:rPr>
        <w:t xml:space="preserve"> οφείλεται αποδεδειγμένα στην οδήγηση υπό την επήρεια αλκοόλης. </w:t>
      </w:r>
    </w:p>
    <w:p w14:paraId="1BC02E5C" w14:textId="09411F5F" w:rsidR="00527D0B" w:rsidRPr="00BC7F71" w:rsidRDefault="00BC7F71" w:rsidP="00BC7F71">
      <w:pPr>
        <w:spacing w:after="0" w:line="360" w:lineRule="auto"/>
        <w:ind w:firstLine="720"/>
        <w:jc w:val="both"/>
        <w:rPr>
          <w:rFonts w:ascii="Arial" w:hAnsi="Arial" w:cs="Arial"/>
          <w:color w:val="222222"/>
          <w:sz w:val="24"/>
          <w:szCs w:val="24"/>
          <w:shd w:val="clear" w:color="auto" w:fill="FFFFFF"/>
          <w:lang w:val="el-GR"/>
        </w:rPr>
      </w:pPr>
      <w:r w:rsidRPr="00BC7F71">
        <w:rPr>
          <w:rFonts w:ascii="Arial" w:hAnsi="Arial" w:cs="Arial"/>
          <w:color w:val="222222"/>
          <w:sz w:val="24"/>
          <w:szCs w:val="24"/>
          <w:shd w:val="clear" w:color="auto" w:fill="FFFFFF"/>
          <w:lang w:val="el-GR"/>
        </w:rPr>
        <w:t>Ταυτόχρονα, όπως είναι γνωστό, η χρήση ναρκωτικών ουσιών συμβάλλει στη μείωση της νοητικής και ψυχολογικής προσπάθειας που καταβάλλεται κατά την οδήγηση, αλλά και στη μείωση της απόδοσης του οδηγού, με αύξηση του κινδύνου εμπλοκής σε οδική τροχαία σύγκρουση.</w:t>
      </w:r>
    </w:p>
    <w:p w14:paraId="099DF066" w14:textId="77777777" w:rsidR="004048FC" w:rsidRPr="002733EC" w:rsidRDefault="004048FC" w:rsidP="002733EC">
      <w:pPr>
        <w:spacing w:after="0" w:line="360" w:lineRule="auto"/>
        <w:jc w:val="both"/>
        <w:rPr>
          <w:rFonts w:ascii="Arial" w:hAnsi="Arial" w:cs="Arial"/>
          <w:b/>
          <w:sz w:val="24"/>
          <w:szCs w:val="24"/>
          <w:u w:val="single"/>
          <w:lang w:val="el-GR"/>
        </w:rPr>
      </w:pPr>
    </w:p>
    <w:p w14:paraId="6FF7B9B2" w14:textId="77777777" w:rsidR="00910025" w:rsidRDefault="00910025" w:rsidP="004548ED">
      <w:pPr>
        <w:spacing w:after="0" w:line="360" w:lineRule="auto"/>
        <w:jc w:val="both"/>
        <w:rPr>
          <w:rFonts w:ascii="Arial" w:hAnsi="Arial" w:cs="Arial"/>
          <w:sz w:val="24"/>
          <w:szCs w:val="24"/>
          <w:lang w:val="el-GR"/>
        </w:rPr>
      </w:pPr>
    </w:p>
    <w:p w14:paraId="0D9BC53F" w14:textId="77777777" w:rsidR="00910025" w:rsidRDefault="00910025" w:rsidP="004548ED">
      <w:pPr>
        <w:spacing w:after="0" w:line="360" w:lineRule="auto"/>
        <w:jc w:val="both"/>
        <w:rPr>
          <w:rFonts w:ascii="Arial" w:hAnsi="Arial" w:cs="Arial"/>
          <w:sz w:val="24"/>
          <w:szCs w:val="24"/>
          <w:lang w:val="el-GR"/>
        </w:rPr>
      </w:pPr>
    </w:p>
    <w:p w14:paraId="65AAC1ED" w14:textId="6CD22AD5"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BC7F71">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1D30" w14:textId="77777777" w:rsidR="00F00DF4" w:rsidRDefault="00F00DF4" w:rsidP="00404DCD">
      <w:pPr>
        <w:spacing w:after="0" w:line="240" w:lineRule="auto"/>
      </w:pPr>
      <w:r>
        <w:separator/>
      </w:r>
    </w:p>
  </w:endnote>
  <w:endnote w:type="continuationSeparator" w:id="0">
    <w:p w14:paraId="039C9F4D" w14:textId="77777777" w:rsidR="00F00DF4" w:rsidRDefault="00F00DF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5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4208F"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5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5DF75848"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E1D4D">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5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4208F"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6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C3BD" w14:textId="77777777" w:rsidR="00F00DF4" w:rsidRDefault="00F00DF4" w:rsidP="00404DCD">
      <w:pPr>
        <w:spacing w:after="0" w:line="240" w:lineRule="auto"/>
      </w:pPr>
      <w:r>
        <w:separator/>
      </w:r>
    </w:p>
  </w:footnote>
  <w:footnote w:type="continuationSeparator" w:id="0">
    <w:p w14:paraId="38507458" w14:textId="77777777" w:rsidR="00F00DF4" w:rsidRDefault="00F00DF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19962"/>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4C68F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E1D4D"/>
    <w:rsid w:val="000F0DE2"/>
    <w:rsid w:val="001146B8"/>
    <w:rsid w:val="00120CE0"/>
    <w:rsid w:val="00126482"/>
    <w:rsid w:val="001676C1"/>
    <w:rsid w:val="001754CE"/>
    <w:rsid w:val="00192C96"/>
    <w:rsid w:val="00192FD6"/>
    <w:rsid w:val="00195885"/>
    <w:rsid w:val="001A39B6"/>
    <w:rsid w:val="001B124E"/>
    <w:rsid w:val="001C3C06"/>
    <w:rsid w:val="001D6D1C"/>
    <w:rsid w:val="001F47FF"/>
    <w:rsid w:val="0021063D"/>
    <w:rsid w:val="0021212C"/>
    <w:rsid w:val="0021243E"/>
    <w:rsid w:val="002151E6"/>
    <w:rsid w:val="00221350"/>
    <w:rsid w:val="00232CBF"/>
    <w:rsid w:val="00232EF4"/>
    <w:rsid w:val="00241382"/>
    <w:rsid w:val="002733EC"/>
    <w:rsid w:val="002A36B7"/>
    <w:rsid w:val="002B7D60"/>
    <w:rsid w:val="002C59E0"/>
    <w:rsid w:val="002C7373"/>
    <w:rsid w:val="002D037A"/>
    <w:rsid w:val="002D2AF6"/>
    <w:rsid w:val="002D2B6C"/>
    <w:rsid w:val="002E0F35"/>
    <w:rsid w:val="00303075"/>
    <w:rsid w:val="00313BCE"/>
    <w:rsid w:val="00320FCF"/>
    <w:rsid w:val="003215A4"/>
    <w:rsid w:val="00360C82"/>
    <w:rsid w:val="003640D2"/>
    <w:rsid w:val="0037600D"/>
    <w:rsid w:val="00385ECF"/>
    <w:rsid w:val="00392D30"/>
    <w:rsid w:val="003E4843"/>
    <w:rsid w:val="003E6F91"/>
    <w:rsid w:val="003F28D6"/>
    <w:rsid w:val="004048FC"/>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C68FE"/>
    <w:rsid w:val="004D6C1B"/>
    <w:rsid w:val="004E111F"/>
    <w:rsid w:val="004E690F"/>
    <w:rsid w:val="004F3C0C"/>
    <w:rsid w:val="0050342E"/>
    <w:rsid w:val="00504EE2"/>
    <w:rsid w:val="005270AB"/>
    <w:rsid w:val="00527D0B"/>
    <w:rsid w:val="0057084A"/>
    <w:rsid w:val="00570F0A"/>
    <w:rsid w:val="005B7A58"/>
    <w:rsid w:val="005C2199"/>
    <w:rsid w:val="005E3408"/>
    <w:rsid w:val="005E4337"/>
    <w:rsid w:val="005E47A9"/>
    <w:rsid w:val="005E60F2"/>
    <w:rsid w:val="005E77F2"/>
    <w:rsid w:val="00600878"/>
    <w:rsid w:val="00612C3B"/>
    <w:rsid w:val="00617580"/>
    <w:rsid w:val="00636DD6"/>
    <w:rsid w:val="00662488"/>
    <w:rsid w:val="006A2708"/>
    <w:rsid w:val="006A5A67"/>
    <w:rsid w:val="006B0D81"/>
    <w:rsid w:val="006B24E3"/>
    <w:rsid w:val="006D694A"/>
    <w:rsid w:val="006E70F8"/>
    <w:rsid w:val="006F2CC6"/>
    <w:rsid w:val="006F657B"/>
    <w:rsid w:val="00714C62"/>
    <w:rsid w:val="00742DB4"/>
    <w:rsid w:val="00746D20"/>
    <w:rsid w:val="00751061"/>
    <w:rsid w:val="00753F44"/>
    <w:rsid w:val="00765D18"/>
    <w:rsid w:val="00774E45"/>
    <w:rsid w:val="0078196F"/>
    <w:rsid w:val="00786D34"/>
    <w:rsid w:val="00795115"/>
    <w:rsid w:val="007A0C22"/>
    <w:rsid w:val="007B2A4A"/>
    <w:rsid w:val="007B32FE"/>
    <w:rsid w:val="007E4A80"/>
    <w:rsid w:val="007F6141"/>
    <w:rsid w:val="00800F4F"/>
    <w:rsid w:val="008104AE"/>
    <w:rsid w:val="00821FA1"/>
    <w:rsid w:val="008C3419"/>
    <w:rsid w:val="008D0965"/>
    <w:rsid w:val="008D4585"/>
    <w:rsid w:val="009027F4"/>
    <w:rsid w:val="00910025"/>
    <w:rsid w:val="0093510B"/>
    <w:rsid w:val="00955499"/>
    <w:rsid w:val="00996092"/>
    <w:rsid w:val="009B30D1"/>
    <w:rsid w:val="009B4EDD"/>
    <w:rsid w:val="009C570B"/>
    <w:rsid w:val="00A01AFB"/>
    <w:rsid w:val="00A23AF8"/>
    <w:rsid w:val="00A30B08"/>
    <w:rsid w:val="00A4208F"/>
    <w:rsid w:val="00A618C0"/>
    <w:rsid w:val="00A7681D"/>
    <w:rsid w:val="00A93AE2"/>
    <w:rsid w:val="00AF65D5"/>
    <w:rsid w:val="00B10ADB"/>
    <w:rsid w:val="00B263C2"/>
    <w:rsid w:val="00B36715"/>
    <w:rsid w:val="00B47C5B"/>
    <w:rsid w:val="00B543C0"/>
    <w:rsid w:val="00B62CBA"/>
    <w:rsid w:val="00B66E36"/>
    <w:rsid w:val="00B854F3"/>
    <w:rsid w:val="00BB1A70"/>
    <w:rsid w:val="00BB37AA"/>
    <w:rsid w:val="00BB4DCE"/>
    <w:rsid w:val="00BC1400"/>
    <w:rsid w:val="00BC7F71"/>
    <w:rsid w:val="00BD3765"/>
    <w:rsid w:val="00BE6601"/>
    <w:rsid w:val="00BF41AD"/>
    <w:rsid w:val="00C141EA"/>
    <w:rsid w:val="00C53D14"/>
    <w:rsid w:val="00C55377"/>
    <w:rsid w:val="00C741A8"/>
    <w:rsid w:val="00C8195C"/>
    <w:rsid w:val="00C95152"/>
    <w:rsid w:val="00CA298E"/>
    <w:rsid w:val="00CA4376"/>
    <w:rsid w:val="00CA7498"/>
    <w:rsid w:val="00CC0EA3"/>
    <w:rsid w:val="00CC356E"/>
    <w:rsid w:val="00CE375F"/>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57109"/>
    <w:rsid w:val="00E67BC3"/>
    <w:rsid w:val="00E94AD6"/>
    <w:rsid w:val="00EB5880"/>
    <w:rsid w:val="00EC05E8"/>
    <w:rsid w:val="00EC31D8"/>
    <w:rsid w:val="00EE3C78"/>
    <w:rsid w:val="00EE6626"/>
    <w:rsid w:val="00EF142B"/>
    <w:rsid w:val="00EF18DA"/>
    <w:rsid w:val="00F00DF4"/>
    <w:rsid w:val="00F0359E"/>
    <w:rsid w:val="00F11CB9"/>
    <w:rsid w:val="00F21F96"/>
    <w:rsid w:val="00F22FFA"/>
    <w:rsid w:val="00F464D2"/>
    <w:rsid w:val="00F52662"/>
    <w:rsid w:val="00F5348F"/>
    <w:rsid w:val="00F70682"/>
    <w:rsid w:val="00F73E40"/>
    <w:rsid w:val="00F76D3E"/>
    <w:rsid w:val="00F85AC8"/>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0761-EC78-471D-900E-CA84CC33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4</cp:revision>
  <cp:lastPrinted>2021-12-05T07:12:00Z</cp:lastPrinted>
  <dcterms:created xsi:type="dcterms:W3CDTF">2021-12-05T05:25:00Z</dcterms:created>
  <dcterms:modified xsi:type="dcterms:W3CDTF">2021-12-05T07:13:00Z</dcterms:modified>
</cp:coreProperties>
</file>